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EAC3" w14:textId="77777777" w:rsidR="008C0B5E" w:rsidRPr="001B4DB0" w:rsidRDefault="008C0B5E" w:rsidP="001B4DB0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i tryb kierowania do Domów Pomocy Społecznej.</w:t>
      </w:r>
    </w:p>
    <w:p w14:paraId="2B42502B" w14:textId="77777777" w:rsidR="00061E12" w:rsidRPr="001B4DB0" w:rsidRDefault="00061E12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A0A5192" w14:textId="77777777" w:rsidR="008C0B5E" w:rsidRPr="001B4DB0" w:rsidRDefault="008C0B5E" w:rsidP="001B4DB0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2020</w:t>
      </w:r>
    </w:p>
    <w:p w14:paraId="68E8209C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37E0F5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5" w:anchor="/jurisprudence/523129315/1/ii-sa-bk-83-20-przeslanki-umieszczenia-w-domu-pomocy-spolecznej-wyrok-wojewodzkiego-sadu...?cm=URELATIONS" w:history="1"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</w:t>
        </w:r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 SA/Bk 83/20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 Białymstoku</w:t>
        </w:r>
      </w:hyperlink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 z dnia 9 czerwca 2020 r.</w:t>
      </w:r>
    </w:p>
    <w:p w14:paraId="76BDDA23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Decyzja w sprawie umieszczenia osoby w domu pomocy społecznej uwarunkowana jest spełnieniem łącznie trzech przesłanek. Po pierwsze może ona być wydana jedynie w sytuacji, kiedy osoba wymaga całodobowej opieki z powodu wieku, choroby lub niepełnosprawności. Po drugie osoba te ze względów określonych w przesłance pierwszej, nie może samodzielnie funkcjonować w codziennym życiu, a po trzecie - osobie tej nie można zapewnić niezbędnej pomocy w formie usług opiekuńczych.</w:t>
      </w:r>
    </w:p>
    <w:p w14:paraId="6C666753" w14:textId="77777777" w:rsidR="00BF282F" w:rsidRPr="001B4DB0" w:rsidRDefault="00BF282F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F96C9AC" w14:textId="77777777" w:rsidR="00061E12" w:rsidRPr="001B4DB0" w:rsidRDefault="00000000" w:rsidP="001B4DB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hyperlink r:id="rId6" w:anchor="/jurisprudence/523121155/1/ii-sa-po-1021-19-umieszczenie-w-domu-pomocy-spolecznej-jako-niepieniezna-forma-pomocy-wyrok...?cm=URELATIONS" w:history="1">
        <w:r w:rsidR="00BF282F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>II SA/Po 1021/19</w:t>
        </w:r>
        <w:r w:rsidR="00061E12" w:rsidRPr="001B4DB0">
          <w:rPr>
            <w:rFonts w:ascii="Times New Roman" w:hAnsi="Times New Roman" w:cs="Times New Roman"/>
            <w:b/>
            <w:bCs/>
            <w:sz w:val="24"/>
            <w:szCs w:val="24"/>
            <w:lang w:eastAsia="pl-PL"/>
          </w:rPr>
          <w:t xml:space="preserve"> - Wyrok Wojewódzkiego Sądu Administracyjnego w Poznaniu</w:t>
        </w:r>
      </w:hyperlink>
      <w:r w:rsidR="00BF282F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61E12"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>z dnia 17 czerwca 2020 r.</w:t>
      </w:r>
    </w:p>
    <w:p w14:paraId="46C3A254" w14:textId="77777777" w:rsidR="00061E12" w:rsidRPr="001B4DB0" w:rsidRDefault="001B4DB0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B4DB0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Teza: </w:t>
      </w:r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Pobyt w DPS jest świadczeniem niepieniężnym z pomocy społecznej (art. 36 pkt 2 lit. o </w:t>
      </w:r>
      <w:proofErr w:type="spellStart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 xml:space="preserve">.) Istotą kierowania do DPS jest dokonanie wiążącej oceny przez właściwy organ pomocy społecznej, czy osoba powinna uzyskać status mieszkańca oznaczonego DPS, czy też nie. Z art. 54 ust. 1 </w:t>
      </w:r>
      <w:proofErr w:type="spellStart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u.p.s</w:t>
      </w:r>
      <w:proofErr w:type="spellEnd"/>
      <w:r w:rsidR="00061E12" w:rsidRPr="001B4DB0">
        <w:rPr>
          <w:rFonts w:ascii="Times New Roman" w:hAnsi="Times New Roman" w:cs="Times New Roman"/>
          <w:sz w:val="24"/>
          <w:szCs w:val="24"/>
          <w:lang w:eastAsia="pl-PL"/>
        </w:rPr>
        <w:t>. wynikają przesłanki umieszczenia w DPS. Jest to konieczność sprawowania całodobowej opieki z powodu wieku, choroby, niepełnosprawności kandydata na mieszkańca DPS połączona z brakiem możliwości samodzielnego funkcjonowania w codziennym życiu oraz niemożliwością zapewnienia niezbędnej pomocy w formie usług opiekuńczych.</w:t>
      </w:r>
    </w:p>
    <w:p w14:paraId="5A3737FF" w14:textId="77777777" w:rsidR="008C0B5E" w:rsidRPr="001B4DB0" w:rsidRDefault="008C0B5E" w:rsidP="001B4DB0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39C5A4B" w14:textId="7BE6543D" w:rsidR="008C0B5E" w:rsidRPr="001B4DB0" w:rsidRDefault="008C0B5E" w:rsidP="005C1457">
      <w:pPr>
        <w:pStyle w:val="Akapitzlist"/>
        <w:spacing w:before="100" w:beforeAutospacing="1" w:after="100" w:afterAutospacing="1" w:line="240" w:lineRule="auto"/>
        <w:ind w:left="156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0B5E" w:rsidRPr="001B4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5007A"/>
    <w:multiLevelType w:val="hybridMultilevel"/>
    <w:tmpl w:val="B51A1AC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134DE2"/>
    <w:multiLevelType w:val="hybridMultilevel"/>
    <w:tmpl w:val="1A7C52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225629">
    <w:abstractNumId w:val="1"/>
  </w:num>
  <w:num w:numId="2" w16cid:durableId="143964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0B5E"/>
    <w:rsid w:val="00061E12"/>
    <w:rsid w:val="001B4DB0"/>
    <w:rsid w:val="003036AD"/>
    <w:rsid w:val="00462335"/>
    <w:rsid w:val="005C1457"/>
    <w:rsid w:val="008C0B5E"/>
    <w:rsid w:val="00BF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0085"/>
  <w15:docId w15:val="{0A4287D0-11F7-4F57-B345-3539114B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B5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B5E"/>
    <w:pPr>
      <w:ind w:left="720"/>
      <w:contextualSpacing/>
    </w:pPr>
  </w:style>
  <w:style w:type="paragraph" w:styleId="Bezodstpw">
    <w:name w:val="No Spacing"/>
    <w:uiPriority w:val="1"/>
    <w:qFormat/>
    <w:rsid w:val="008C0B5E"/>
    <w:pPr>
      <w:spacing w:after="0" w:line="240" w:lineRule="auto"/>
    </w:pPr>
  </w:style>
  <w:style w:type="paragraph" w:customStyle="1" w:styleId="text-justify">
    <w:name w:val="text-justify"/>
    <w:basedOn w:val="Normalny"/>
    <w:uiPriority w:val="99"/>
    <w:rsid w:val="008C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C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Dorota Frańczak</cp:lastModifiedBy>
  <cp:revision>3</cp:revision>
  <dcterms:created xsi:type="dcterms:W3CDTF">2023-01-30T21:10:00Z</dcterms:created>
  <dcterms:modified xsi:type="dcterms:W3CDTF">2023-01-31T11:21:00Z</dcterms:modified>
</cp:coreProperties>
</file>