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4AC02" w14:textId="77777777" w:rsidR="000B66D9" w:rsidRPr="00A532E7" w:rsidRDefault="000B66D9" w:rsidP="00A532E7">
      <w:pPr>
        <w:pBdr>
          <w:bottom w:val="single" w:sz="4" w:space="1" w:color="auto"/>
        </w:pBdr>
        <w:spacing w:before="100" w:beforeAutospacing="1" w:after="100" w:afterAutospacing="1" w:line="240" w:lineRule="auto"/>
        <w:jc w:val="both"/>
        <w:rPr>
          <w:rFonts w:ascii="Times New Roman" w:eastAsia="Times New Roman" w:hAnsi="Times New Roman" w:cs="Times New Roman"/>
          <w:b/>
          <w:sz w:val="24"/>
          <w:szCs w:val="24"/>
          <w:lang w:eastAsia="pl-PL"/>
        </w:rPr>
      </w:pPr>
      <w:r w:rsidRPr="00A532E7">
        <w:rPr>
          <w:rFonts w:ascii="Times New Roman" w:eastAsia="Times New Roman" w:hAnsi="Times New Roman" w:cs="Times New Roman"/>
          <w:b/>
          <w:sz w:val="24"/>
          <w:szCs w:val="24"/>
          <w:lang w:eastAsia="pl-PL"/>
        </w:rPr>
        <w:t>Kryteria ustalania uprawnień do świadczeń.</w:t>
      </w:r>
    </w:p>
    <w:p w14:paraId="07643E83" w14:textId="77777777" w:rsidR="000B66D9" w:rsidRPr="00C83F21" w:rsidRDefault="000B66D9" w:rsidP="003D04CF">
      <w:pPr>
        <w:spacing w:after="90" w:line="240" w:lineRule="auto"/>
        <w:jc w:val="both"/>
        <w:rPr>
          <w:rFonts w:ascii="Times New Roman" w:eastAsia="Times New Roman" w:hAnsi="Times New Roman" w:cs="Times New Roman"/>
          <w:sz w:val="24"/>
          <w:szCs w:val="24"/>
          <w:lang w:eastAsia="pl-PL"/>
        </w:rPr>
      </w:pPr>
    </w:p>
    <w:p w14:paraId="2BBECC02" w14:textId="77777777" w:rsidR="000B66D9" w:rsidRPr="00C83F21" w:rsidRDefault="000B66D9" w:rsidP="003D04CF">
      <w:pPr>
        <w:pStyle w:val="Akapitzlist"/>
        <w:numPr>
          <w:ilvl w:val="0"/>
          <w:numId w:val="2"/>
        </w:numPr>
        <w:spacing w:before="100" w:beforeAutospacing="1" w:after="100" w:afterAutospacing="1" w:line="240" w:lineRule="auto"/>
        <w:rPr>
          <w:rFonts w:ascii="Times New Roman" w:eastAsia="Times New Roman" w:hAnsi="Times New Roman" w:cs="Times New Roman"/>
          <w:b/>
          <w:bCs/>
          <w:sz w:val="24"/>
          <w:szCs w:val="24"/>
          <w:lang w:eastAsia="pl-PL"/>
        </w:rPr>
      </w:pPr>
      <w:r w:rsidRPr="00C83F21">
        <w:rPr>
          <w:rFonts w:ascii="Times New Roman" w:eastAsia="Times New Roman" w:hAnsi="Times New Roman" w:cs="Times New Roman"/>
          <w:b/>
          <w:bCs/>
          <w:sz w:val="24"/>
          <w:szCs w:val="24"/>
          <w:lang w:eastAsia="pl-PL"/>
        </w:rPr>
        <w:t>2011</w:t>
      </w:r>
    </w:p>
    <w:p w14:paraId="51A526D7" w14:textId="77777777" w:rsidR="00C83F21" w:rsidRPr="00F07AC3" w:rsidRDefault="00000000" w:rsidP="003D04CF">
      <w:pPr>
        <w:spacing w:after="0" w:line="240" w:lineRule="auto"/>
        <w:jc w:val="both"/>
        <w:rPr>
          <w:rFonts w:ascii="Times New Roman" w:eastAsia="Times New Roman" w:hAnsi="Times New Roman" w:cs="Times New Roman"/>
          <w:b/>
          <w:sz w:val="24"/>
          <w:szCs w:val="24"/>
          <w:lang w:eastAsia="pl-PL"/>
        </w:rPr>
      </w:pPr>
      <w:hyperlink r:id="rId5" w:anchor="/jurisprudence/521188427/1/ii-sa-gd-89-11-wyrok-wojewodzkiego-sadu-administracyjnego-w-gdansku?cm=URELATIONS" w:history="1">
        <w:r w:rsidR="00C83F21" w:rsidRPr="001E1623">
          <w:rPr>
            <w:rFonts w:ascii="Times New Roman" w:eastAsia="Times New Roman" w:hAnsi="Times New Roman" w:cs="Times New Roman"/>
            <w:b/>
            <w:bCs/>
            <w:sz w:val="24"/>
            <w:szCs w:val="24"/>
            <w:lang w:eastAsia="pl-PL"/>
          </w:rPr>
          <w:t>II SA/Gd 89/11 - Wyrok Wojewódzkiego Sądu Administracyjnego w Gdańsku</w:t>
        </w:r>
      </w:hyperlink>
      <w:r w:rsidR="001E1623" w:rsidRPr="001E1623">
        <w:rPr>
          <w:rFonts w:ascii="Times New Roman" w:eastAsia="Times New Roman" w:hAnsi="Times New Roman" w:cs="Times New Roman"/>
          <w:b/>
          <w:sz w:val="24"/>
          <w:szCs w:val="24"/>
          <w:lang w:eastAsia="pl-PL"/>
        </w:rPr>
        <w:t xml:space="preserve"> </w:t>
      </w:r>
      <w:r w:rsidR="00C83F21" w:rsidRPr="001E1623">
        <w:rPr>
          <w:rFonts w:ascii="Times New Roman" w:eastAsia="Times New Roman" w:hAnsi="Times New Roman" w:cs="Times New Roman"/>
          <w:b/>
          <w:sz w:val="24"/>
          <w:szCs w:val="24"/>
          <w:lang w:eastAsia="pl-PL"/>
        </w:rPr>
        <w:t>z dnia 21 marca 2011 r.</w:t>
      </w:r>
    </w:p>
    <w:p w14:paraId="47CFF633" w14:textId="77777777" w:rsidR="00C83F21" w:rsidRDefault="001E1623" w:rsidP="003D04CF">
      <w:pPr>
        <w:spacing w:after="90" w:line="240" w:lineRule="auto"/>
        <w:jc w:val="both"/>
        <w:rPr>
          <w:rFonts w:ascii="Times New Roman" w:eastAsia="Times New Roman" w:hAnsi="Times New Roman" w:cs="Times New Roman"/>
          <w:sz w:val="24"/>
          <w:szCs w:val="24"/>
          <w:lang w:eastAsia="pl-PL"/>
        </w:rPr>
      </w:pPr>
      <w:r w:rsidRPr="003519A7">
        <w:rPr>
          <w:rFonts w:ascii="Times New Roman" w:hAnsi="Times New Roman" w:cs="Times New Roman"/>
          <w:b/>
          <w:sz w:val="24"/>
          <w:szCs w:val="24"/>
          <w:lang w:eastAsia="pl-PL"/>
        </w:rPr>
        <w:t xml:space="preserve">Teza: </w:t>
      </w:r>
      <w:r w:rsidR="00C83F21" w:rsidRPr="00F07AC3">
        <w:rPr>
          <w:rFonts w:ascii="Times New Roman" w:eastAsia="Times New Roman" w:hAnsi="Times New Roman" w:cs="Times New Roman"/>
          <w:sz w:val="24"/>
          <w:szCs w:val="24"/>
          <w:lang w:eastAsia="pl-PL"/>
        </w:rPr>
        <w:t xml:space="preserve">Przepisy </w:t>
      </w:r>
      <w:proofErr w:type="spellStart"/>
      <w:r w:rsidR="00C83F21" w:rsidRPr="00F07AC3">
        <w:rPr>
          <w:rFonts w:ascii="Times New Roman" w:eastAsia="Times New Roman" w:hAnsi="Times New Roman" w:cs="Times New Roman"/>
          <w:sz w:val="24"/>
          <w:szCs w:val="24"/>
          <w:lang w:eastAsia="pl-PL"/>
        </w:rPr>
        <w:t>u.p.s</w:t>
      </w:r>
      <w:proofErr w:type="spellEnd"/>
      <w:r w:rsidR="00C83F21" w:rsidRPr="00F07AC3">
        <w:rPr>
          <w:rFonts w:ascii="Times New Roman" w:eastAsia="Times New Roman" w:hAnsi="Times New Roman" w:cs="Times New Roman"/>
          <w:sz w:val="24"/>
          <w:szCs w:val="24"/>
          <w:lang w:eastAsia="pl-PL"/>
        </w:rPr>
        <w:t>. nie uzależniają dochodu z gospodarstwa rolnego od faktycznego sposobu jego wykorzystania.</w:t>
      </w:r>
    </w:p>
    <w:p w14:paraId="1024D22E" w14:textId="77777777" w:rsidR="001E1623" w:rsidRPr="00F07AC3" w:rsidRDefault="001E1623" w:rsidP="003D04CF">
      <w:pPr>
        <w:spacing w:after="90" w:line="240" w:lineRule="auto"/>
        <w:jc w:val="both"/>
        <w:rPr>
          <w:rFonts w:ascii="Times New Roman" w:eastAsia="Times New Roman" w:hAnsi="Times New Roman" w:cs="Times New Roman"/>
          <w:sz w:val="24"/>
          <w:szCs w:val="24"/>
          <w:lang w:eastAsia="pl-PL"/>
        </w:rPr>
      </w:pPr>
    </w:p>
    <w:p w14:paraId="6F9FE568" w14:textId="77777777" w:rsidR="00C83F21" w:rsidRPr="00F07AC3" w:rsidRDefault="00000000" w:rsidP="003D04CF">
      <w:pPr>
        <w:spacing w:after="0" w:line="240" w:lineRule="auto"/>
        <w:jc w:val="both"/>
        <w:rPr>
          <w:rFonts w:ascii="Times New Roman" w:eastAsia="Times New Roman" w:hAnsi="Times New Roman" w:cs="Times New Roman"/>
          <w:b/>
          <w:sz w:val="24"/>
          <w:szCs w:val="24"/>
          <w:lang w:eastAsia="pl-PL"/>
        </w:rPr>
      </w:pPr>
      <w:hyperlink r:id="rId6" w:anchor="/jurisprudence/521088438/1/iii-sa-lu-97-11-wyrok-wojewodzkiego-sadu-administracyjnego-w-lublinie?cm=URELATIONS" w:history="1">
        <w:r w:rsidR="00C83F21" w:rsidRPr="001E1623">
          <w:rPr>
            <w:rFonts w:ascii="Times New Roman" w:eastAsia="Times New Roman" w:hAnsi="Times New Roman" w:cs="Times New Roman"/>
            <w:b/>
            <w:bCs/>
            <w:sz w:val="24"/>
            <w:szCs w:val="24"/>
            <w:lang w:eastAsia="pl-PL"/>
          </w:rPr>
          <w:t>III SA/Lu 97/11 - Wyrok Wojewódzkiego Sądu Administracyjnego w Lublinie</w:t>
        </w:r>
      </w:hyperlink>
      <w:r w:rsidR="001E1623" w:rsidRPr="001E1623">
        <w:rPr>
          <w:rFonts w:ascii="Times New Roman" w:eastAsia="Times New Roman" w:hAnsi="Times New Roman" w:cs="Times New Roman"/>
          <w:b/>
          <w:sz w:val="24"/>
          <w:szCs w:val="24"/>
          <w:lang w:eastAsia="pl-PL"/>
        </w:rPr>
        <w:t xml:space="preserve"> </w:t>
      </w:r>
      <w:r w:rsidR="00C83F21" w:rsidRPr="001E1623">
        <w:rPr>
          <w:rFonts w:ascii="Times New Roman" w:eastAsia="Times New Roman" w:hAnsi="Times New Roman" w:cs="Times New Roman"/>
          <w:b/>
          <w:sz w:val="24"/>
          <w:szCs w:val="24"/>
          <w:lang w:eastAsia="pl-PL"/>
        </w:rPr>
        <w:t>z dnia 7 kwietnia 2011 r.</w:t>
      </w:r>
    </w:p>
    <w:p w14:paraId="6430B78C" w14:textId="77777777" w:rsidR="00C83F21" w:rsidRPr="00F07AC3" w:rsidRDefault="001E1623" w:rsidP="003D04CF">
      <w:pPr>
        <w:spacing w:after="90" w:line="240" w:lineRule="auto"/>
        <w:jc w:val="both"/>
        <w:rPr>
          <w:rFonts w:ascii="Times New Roman" w:eastAsia="Times New Roman" w:hAnsi="Times New Roman" w:cs="Times New Roman"/>
          <w:sz w:val="24"/>
          <w:szCs w:val="24"/>
          <w:lang w:eastAsia="pl-PL"/>
        </w:rPr>
      </w:pPr>
      <w:r w:rsidRPr="003519A7">
        <w:rPr>
          <w:rFonts w:ascii="Times New Roman" w:hAnsi="Times New Roman" w:cs="Times New Roman"/>
          <w:b/>
          <w:sz w:val="24"/>
          <w:szCs w:val="24"/>
          <w:lang w:eastAsia="pl-PL"/>
        </w:rPr>
        <w:t xml:space="preserve">Teza: </w:t>
      </w:r>
      <w:r w:rsidR="00C83F21" w:rsidRPr="00F07AC3">
        <w:rPr>
          <w:rFonts w:ascii="Times New Roman" w:eastAsia="Times New Roman" w:hAnsi="Times New Roman" w:cs="Times New Roman"/>
          <w:sz w:val="24"/>
          <w:szCs w:val="24"/>
          <w:lang w:eastAsia="pl-PL"/>
        </w:rPr>
        <w:t xml:space="preserve">Jeżeli przepis art. 8 ust. 3 pkt 2 </w:t>
      </w:r>
      <w:proofErr w:type="spellStart"/>
      <w:r w:rsidR="00C83F21" w:rsidRPr="00F07AC3">
        <w:rPr>
          <w:rFonts w:ascii="Times New Roman" w:eastAsia="Times New Roman" w:hAnsi="Times New Roman" w:cs="Times New Roman"/>
          <w:sz w:val="24"/>
          <w:szCs w:val="24"/>
          <w:lang w:eastAsia="pl-PL"/>
        </w:rPr>
        <w:t>u.p.s</w:t>
      </w:r>
      <w:proofErr w:type="spellEnd"/>
      <w:r w:rsidR="00C83F21" w:rsidRPr="00F07AC3">
        <w:rPr>
          <w:rFonts w:ascii="Times New Roman" w:eastAsia="Times New Roman" w:hAnsi="Times New Roman" w:cs="Times New Roman"/>
          <w:sz w:val="24"/>
          <w:szCs w:val="24"/>
          <w:lang w:eastAsia="pl-PL"/>
        </w:rPr>
        <w:t>. w swojej treści wyłączeń nie zawiera, to nie można ich wywodzić w drodze zabiegów interpretacyjnych. Gdyby ustawodawca rzeczywiście nie zamierzał przyznać rolnikom prawa do odliczania uiszczanych przez nich składek na ubezpieczenie społeczne rolników od dochodu, ustalanego na potrzeby pomocy społecznej, to powinien jednoznaczne uregulować to w odpowiednim przepisie.</w:t>
      </w:r>
    </w:p>
    <w:p w14:paraId="3BFE5DEF" w14:textId="77777777" w:rsidR="00C83F21" w:rsidRPr="00C83F21" w:rsidRDefault="00C83F21" w:rsidP="003D04CF">
      <w:pPr>
        <w:spacing w:after="90" w:line="240" w:lineRule="auto"/>
        <w:jc w:val="both"/>
        <w:rPr>
          <w:rFonts w:ascii="Times New Roman" w:eastAsia="Times New Roman" w:hAnsi="Times New Roman" w:cs="Times New Roman"/>
          <w:sz w:val="24"/>
          <w:szCs w:val="24"/>
          <w:lang w:eastAsia="pl-PL"/>
        </w:rPr>
      </w:pPr>
    </w:p>
    <w:p w14:paraId="76CA6DE9" w14:textId="7D895105" w:rsidR="000B66D9" w:rsidRPr="003D04CF" w:rsidRDefault="000B66D9" w:rsidP="001B650B">
      <w:pPr>
        <w:pStyle w:val="Akapitzlist"/>
        <w:spacing w:before="100" w:beforeAutospacing="1" w:after="100" w:afterAutospacing="1" w:line="240" w:lineRule="auto"/>
        <w:ind w:left="426"/>
        <w:jc w:val="both"/>
        <w:rPr>
          <w:rFonts w:ascii="Times New Roman" w:hAnsi="Times New Roman" w:cs="Times New Roman"/>
          <w:b/>
          <w:sz w:val="24"/>
          <w:szCs w:val="24"/>
        </w:rPr>
      </w:pPr>
    </w:p>
    <w:sectPr w:rsidR="000B66D9" w:rsidRPr="003D04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7A"/>
    <w:multiLevelType w:val="hybridMultilevel"/>
    <w:tmpl w:val="1B608DE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64880EA5"/>
    <w:multiLevelType w:val="hybridMultilevel"/>
    <w:tmpl w:val="EF5C4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D134DE2"/>
    <w:multiLevelType w:val="hybridMultilevel"/>
    <w:tmpl w:val="1A7C523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7774261">
    <w:abstractNumId w:val="2"/>
  </w:num>
  <w:num w:numId="2" w16cid:durableId="88165201">
    <w:abstractNumId w:val="0"/>
  </w:num>
  <w:num w:numId="3" w16cid:durableId="1705789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6D9"/>
    <w:rsid w:val="000B66D9"/>
    <w:rsid w:val="001B650B"/>
    <w:rsid w:val="001E1623"/>
    <w:rsid w:val="003036AD"/>
    <w:rsid w:val="003D04CF"/>
    <w:rsid w:val="00462335"/>
    <w:rsid w:val="00A532E7"/>
    <w:rsid w:val="00C83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BBCF"/>
  <w15:docId w15:val="{7DE66B42-6567-4A09-BC11-C769F259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6D9"/>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66D9"/>
    <w:pPr>
      <w:ind w:left="720"/>
      <w:contextualSpacing/>
    </w:pPr>
  </w:style>
  <w:style w:type="paragraph" w:styleId="Bezodstpw">
    <w:name w:val="No Spacing"/>
    <w:uiPriority w:val="1"/>
    <w:qFormat/>
    <w:rsid w:val="000B66D9"/>
    <w:pPr>
      <w:spacing w:after="0" w:line="240" w:lineRule="auto"/>
    </w:pPr>
  </w:style>
  <w:style w:type="paragraph" w:customStyle="1" w:styleId="text-justify">
    <w:name w:val="text-justify"/>
    <w:basedOn w:val="Normalny"/>
    <w:uiPriority w:val="99"/>
    <w:rsid w:val="000B66D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0B66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153</Words>
  <Characters>920</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Dorota Frańczak</cp:lastModifiedBy>
  <cp:revision>4</cp:revision>
  <dcterms:created xsi:type="dcterms:W3CDTF">2023-01-30T17:27:00Z</dcterms:created>
  <dcterms:modified xsi:type="dcterms:W3CDTF">2023-01-31T10:58:00Z</dcterms:modified>
</cp:coreProperties>
</file>